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Calibri" w:cs="Calibri" w:eastAsia="Calibri" w:hAnsi="Calibri"/>
          <w:b w:val="1"/>
          <w:color w:val="843c0b"/>
          <w:sz w:val="52"/>
          <w:szCs w:val="52"/>
        </w:rPr>
      </w:pPr>
      <w:r w:rsidDel="00000000" w:rsidR="00000000" w:rsidRPr="00000000">
        <w:rPr>
          <w:rFonts w:ascii="Calibri" w:cs="Calibri" w:eastAsia="Calibri" w:hAnsi="Calibri"/>
          <w:b w:val="1"/>
          <w:color w:val="843c0b"/>
          <w:sz w:val="52"/>
          <w:szCs w:val="52"/>
          <w:rtl w:val="0"/>
        </w:rPr>
        <w:t xml:space="preserve">Amerikánka</w:t>
      </w:r>
    </w:p>
    <w:p w:rsidR="00000000" w:rsidDel="00000000" w:rsidP="00000000" w:rsidRDefault="00000000" w:rsidRPr="00000000" w14:paraId="0000000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Česká republika / 2024 / 110 minut / režie: Viktor Tauš</w:t>
      </w:r>
    </w:p>
    <w:p w:rsidR="00000000" w:rsidDel="00000000" w:rsidP="00000000" w:rsidRDefault="00000000" w:rsidRPr="00000000" w14:paraId="00000003">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Pr>
        <w:drawing>
          <wp:inline distB="114300" distT="114300" distL="114300" distR="114300">
            <wp:extent cx="4000500" cy="5667375"/>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000500" cy="56673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160" w:line="259" w:lineRule="auto"/>
        <w:rPr>
          <w:rFonts w:ascii="Calibri" w:cs="Calibri" w:eastAsia="Calibri" w:hAnsi="Calibri"/>
          <w:b w:val="1"/>
          <w:color w:val="c55911"/>
          <w:sz w:val="32"/>
          <w:szCs w:val="32"/>
        </w:rPr>
      </w:pPr>
      <w:r w:rsidDel="00000000" w:rsidR="00000000" w:rsidRPr="00000000">
        <w:rPr>
          <w:rtl w:val="0"/>
        </w:rPr>
      </w:r>
    </w:p>
    <w:p w:rsidR="00000000" w:rsidDel="00000000" w:rsidP="00000000" w:rsidRDefault="00000000" w:rsidRPr="00000000" w14:paraId="00000005">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Před projekcí</w:t>
      </w:r>
    </w:p>
    <w:p w:rsidR="00000000" w:rsidDel="00000000" w:rsidP="00000000" w:rsidRDefault="00000000" w:rsidRPr="00000000" w14:paraId="00000006">
      <w:pPr>
        <w:spacing w:after="160" w:line="360" w:lineRule="auto"/>
        <w:rPr>
          <w:rFonts w:ascii="Calibri" w:cs="Calibri" w:eastAsia="Calibri" w:hAnsi="Calibri"/>
        </w:rPr>
      </w:pPr>
      <w:r w:rsidDel="00000000" w:rsidR="00000000" w:rsidRPr="00000000">
        <w:rPr>
          <w:rFonts w:ascii="Calibri" w:cs="Calibri" w:eastAsia="Calibri" w:hAnsi="Calibri"/>
          <w:rtl w:val="0"/>
        </w:rPr>
        <w:t xml:space="preserve">Prohlédni si plakát k filmu.</w:t>
      </w:r>
    </w:p>
    <w:p w:rsidR="00000000" w:rsidDel="00000000" w:rsidP="00000000" w:rsidRDefault="00000000" w:rsidRPr="00000000" w14:paraId="00000007">
      <w:pPr>
        <w:numPr>
          <w:ilvl w:val="0"/>
          <w:numId w:val="3"/>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Co všechno na obrázku vidíš?</w:t>
      </w:r>
    </w:p>
    <w:p w:rsidR="00000000" w:rsidDel="00000000" w:rsidP="00000000" w:rsidRDefault="00000000" w:rsidRPr="00000000" w14:paraId="00000008">
      <w:pPr>
        <w:numPr>
          <w:ilvl w:val="0"/>
          <w:numId w:val="3"/>
        </w:numPr>
        <w:spacing w:after="0" w:afterAutospacing="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Co by podle tebe mohl znamenat název filmu Amerikánka?</w:t>
      </w:r>
    </w:p>
    <w:p w:rsidR="00000000" w:rsidDel="00000000" w:rsidP="00000000" w:rsidRDefault="00000000" w:rsidRPr="00000000" w14:paraId="00000009">
      <w:pPr>
        <w:numPr>
          <w:ilvl w:val="0"/>
          <w:numId w:val="3"/>
        </w:numPr>
        <w:spacing w:after="16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Film má podtitul „</w:t>
      </w:r>
      <w:r w:rsidDel="00000000" w:rsidR="00000000" w:rsidRPr="00000000">
        <w:rPr>
          <w:rFonts w:ascii="Calibri" w:cs="Calibri" w:eastAsia="Calibri" w:hAnsi="Calibri"/>
          <w:i w:val="1"/>
          <w:rtl w:val="0"/>
        </w:rPr>
        <w:t xml:space="preserve">Příběh o holce, kterou nedostali</w:t>
      </w:r>
      <w:r w:rsidDel="00000000" w:rsidR="00000000" w:rsidRPr="00000000">
        <w:rPr>
          <w:rFonts w:ascii="Calibri" w:cs="Calibri" w:eastAsia="Calibri" w:hAnsi="Calibri"/>
          <w:rtl w:val="0"/>
        </w:rPr>
        <w:t xml:space="preserve">“. Jaká by podle tebe mohla být hlavní hrdinka filmu?</w:t>
      </w:r>
    </w:p>
    <w:p w:rsidR="00000000" w:rsidDel="00000000" w:rsidP="00000000" w:rsidRDefault="00000000" w:rsidRPr="00000000" w14:paraId="0000000A">
      <w:pPr>
        <w:spacing w:after="160" w:line="259" w:lineRule="auto"/>
        <w:rPr>
          <w:rFonts w:ascii="Calibri" w:cs="Calibri" w:eastAsia="Calibri" w:hAnsi="Calibri"/>
          <w:color w:val="c55911"/>
          <w:sz w:val="32"/>
          <w:szCs w:val="32"/>
        </w:rPr>
      </w:pPr>
      <w:r w:rsidDel="00000000" w:rsidR="00000000" w:rsidRPr="00000000">
        <w:rPr>
          <w:rFonts w:ascii="Calibri" w:cs="Calibri" w:eastAsia="Calibri" w:hAnsi="Calibri"/>
          <w:b w:val="1"/>
          <w:color w:val="c55911"/>
          <w:sz w:val="32"/>
          <w:szCs w:val="32"/>
          <w:rtl w:val="0"/>
        </w:rPr>
        <w:t xml:space="preserve">O filmu</w:t>
      </w:r>
      <w:r w:rsidDel="00000000" w:rsidR="00000000" w:rsidRPr="00000000">
        <w:rPr>
          <w:rtl w:val="0"/>
        </w:rPr>
      </w:r>
    </w:p>
    <w:p w:rsidR="00000000" w:rsidDel="00000000" w:rsidP="00000000" w:rsidRDefault="00000000" w:rsidRPr="00000000" w14:paraId="0000000B">
      <w:pPr>
        <w:spacing w:after="160" w:line="259" w:lineRule="auto"/>
        <w:rPr>
          <w:rFonts w:ascii="Calibri" w:cs="Calibri" w:eastAsia="Calibri" w:hAnsi="Calibri"/>
          <w:color w:val="c55911"/>
          <w:sz w:val="28"/>
          <w:szCs w:val="28"/>
        </w:rPr>
      </w:pPr>
      <w:r w:rsidDel="00000000" w:rsidR="00000000" w:rsidRPr="00000000">
        <w:rPr>
          <w:rFonts w:ascii="Calibri" w:cs="Calibri" w:eastAsia="Calibri" w:hAnsi="Calibri"/>
          <w:color w:val="c55911"/>
          <w:sz w:val="28"/>
          <w:szCs w:val="28"/>
          <w:rtl w:val="0"/>
        </w:rPr>
        <w:t xml:space="preserve">Anotace</w:t>
      </w:r>
    </w:p>
    <w:p w:rsidR="00000000" w:rsidDel="00000000" w:rsidP="00000000" w:rsidRDefault="00000000" w:rsidRPr="00000000" w14:paraId="0000000C">
      <w:pPr>
        <w:spacing w:after="160" w:line="259" w:lineRule="auto"/>
        <w:rPr>
          <w:rFonts w:ascii="Calibri" w:cs="Calibri" w:eastAsia="Calibri" w:hAnsi="Calibri"/>
          <w:i w:val="1"/>
          <w:color w:val="c55911"/>
        </w:rPr>
      </w:pPr>
      <w:r w:rsidDel="00000000" w:rsidR="00000000" w:rsidRPr="00000000">
        <w:rPr>
          <w:rFonts w:ascii="Calibri" w:cs="Calibri" w:eastAsia="Calibri" w:hAnsi="Calibri"/>
          <w:i w:val="1"/>
          <w:color w:val="c55911"/>
          <w:rtl w:val="0"/>
        </w:rPr>
        <w:t xml:space="preserve">Vracíš se na místa. Na místa, kde jsi vyrůstala. Třeseš se. Potíš se. Polykáš. Nemůžeš se vyhnout vzpomínkám. Některý jsou jako pestrý obrazy. Některý jak rány pěstí. Děcák za komunistů. Pěstouni. Pasťák. A pak samet. A svoboda, se kterou nevíš, jak naložit. Stokrát jsi padla. Ale stokrát zase vstala. Nedostali tě. Nebyla jsi na to totiž sama. Měla jsi sebe. A taky naději. Naději, že jednou zdrhneš do Ameriky. Kde na tebe čeká táta. Amerikánka. Příběh o holce, která přestala utíkat.</w:t>
      </w:r>
    </w:p>
    <w:p w:rsidR="00000000" w:rsidDel="00000000" w:rsidP="00000000" w:rsidRDefault="00000000" w:rsidRPr="00000000" w14:paraId="0000000D">
      <w:pPr>
        <w:numPr>
          <w:ilvl w:val="0"/>
          <w:numId w:val="6"/>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Přečti si výše uvedenou anotaci, tedy průvodní text k filmu. Víš, co znamenají slova a slovní spojení užitá v textu:</w:t>
      </w:r>
    </w:p>
    <w:p w:rsidR="00000000" w:rsidDel="00000000" w:rsidP="00000000" w:rsidRDefault="00000000" w:rsidRPr="00000000" w14:paraId="0000000E">
      <w:pPr>
        <w:numPr>
          <w:ilvl w:val="0"/>
          <w:numId w:val="4"/>
        </w:numPr>
        <w:spacing w:after="0" w:afterAutospacing="0" w:line="259" w:lineRule="auto"/>
        <w:ind w:left="2160" w:hanging="360"/>
        <w:rPr>
          <w:rFonts w:ascii="Calibri" w:cs="Calibri" w:eastAsia="Calibri" w:hAnsi="Calibri"/>
          <w:i w:val="1"/>
        </w:rPr>
      </w:pPr>
      <w:r w:rsidDel="00000000" w:rsidR="00000000" w:rsidRPr="00000000">
        <w:rPr>
          <w:rFonts w:ascii="Calibri" w:cs="Calibri" w:eastAsia="Calibri" w:hAnsi="Calibri"/>
          <w:i w:val="1"/>
          <w:rtl w:val="0"/>
        </w:rPr>
        <w:t xml:space="preserve">děcák za komunistů</w:t>
      </w:r>
    </w:p>
    <w:p w:rsidR="00000000" w:rsidDel="00000000" w:rsidP="00000000" w:rsidRDefault="00000000" w:rsidRPr="00000000" w14:paraId="0000000F">
      <w:pPr>
        <w:numPr>
          <w:ilvl w:val="0"/>
          <w:numId w:val="4"/>
        </w:numPr>
        <w:spacing w:after="0" w:afterAutospacing="0" w:line="259" w:lineRule="auto"/>
        <w:ind w:left="2160" w:hanging="360"/>
        <w:rPr>
          <w:rFonts w:ascii="Calibri" w:cs="Calibri" w:eastAsia="Calibri" w:hAnsi="Calibri"/>
          <w:i w:val="1"/>
        </w:rPr>
      </w:pPr>
      <w:r w:rsidDel="00000000" w:rsidR="00000000" w:rsidRPr="00000000">
        <w:rPr>
          <w:rFonts w:ascii="Calibri" w:cs="Calibri" w:eastAsia="Calibri" w:hAnsi="Calibri"/>
          <w:i w:val="1"/>
          <w:rtl w:val="0"/>
        </w:rPr>
        <w:t xml:space="preserve">pěstouni</w:t>
      </w:r>
    </w:p>
    <w:p w:rsidR="00000000" w:rsidDel="00000000" w:rsidP="00000000" w:rsidRDefault="00000000" w:rsidRPr="00000000" w14:paraId="00000010">
      <w:pPr>
        <w:numPr>
          <w:ilvl w:val="0"/>
          <w:numId w:val="4"/>
        </w:numPr>
        <w:spacing w:after="0" w:afterAutospacing="0" w:line="259" w:lineRule="auto"/>
        <w:ind w:left="2160" w:hanging="360"/>
        <w:rPr>
          <w:rFonts w:ascii="Calibri" w:cs="Calibri" w:eastAsia="Calibri" w:hAnsi="Calibri"/>
          <w:i w:val="1"/>
        </w:rPr>
      </w:pPr>
      <w:r w:rsidDel="00000000" w:rsidR="00000000" w:rsidRPr="00000000">
        <w:rPr>
          <w:rFonts w:ascii="Calibri" w:cs="Calibri" w:eastAsia="Calibri" w:hAnsi="Calibri"/>
          <w:i w:val="1"/>
          <w:rtl w:val="0"/>
        </w:rPr>
        <w:t xml:space="preserve">pasťák</w:t>
      </w:r>
    </w:p>
    <w:p w:rsidR="00000000" w:rsidDel="00000000" w:rsidP="00000000" w:rsidRDefault="00000000" w:rsidRPr="00000000" w14:paraId="00000011">
      <w:pPr>
        <w:numPr>
          <w:ilvl w:val="0"/>
          <w:numId w:val="4"/>
        </w:numPr>
        <w:spacing w:after="160" w:line="259" w:lineRule="auto"/>
        <w:ind w:left="2160" w:hanging="360"/>
        <w:rPr>
          <w:rFonts w:ascii="Calibri" w:cs="Calibri" w:eastAsia="Calibri" w:hAnsi="Calibri"/>
          <w:i w:val="1"/>
        </w:rPr>
      </w:pPr>
      <w:r w:rsidDel="00000000" w:rsidR="00000000" w:rsidRPr="00000000">
        <w:rPr>
          <w:rFonts w:ascii="Calibri" w:cs="Calibri" w:eastAsia="Calibri" w:hAnsi="Calibri"/>
          <w:i w:val="1"/>
          <w:rtl w:val="0"/>
        </w:rPr>
        <w:t xml:space="preserve">samet</w:t>
      </w:r>
    </w:p>
    <w:p w:rsidR="00000000" w:rsidDel="00000000" w:rsidP="00000000" w:rsidRDefault="00000000" w:rsidRPr="00000000" w14:paraId="0000001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Po projekci</w:t>
      </w:r>
    </w:p>
    <w:p w:rsidR="00000000" w:rsidDel="00000000" w:rsidP="00000000" w:rsidRDefault="00000000" w:rsidRPr="00000000" w14:paraId="00000014">
      <w:pPr>
        <w:spacing w:after="160" w:line="259" w:lineRule="auto"/>
        <w:rPr>
          <w:rFonts w:ascii="Calibri" w:cs="Calibri" w:eastAsia="Calibri" w:hAnsi="Calibri"/>
        </w:rPr>
      </w:pPr>
      <w:r w:rsidDel="00000000" w:rsidR="00000000" w:rsidRPr="00000000">
        <w:rPr>
          <w:rFonts w:ascii="Calibri" w:cs="Calibri" w:eastAsia="Calibri" w:hAnsi="Calibri"/>
          <w:color w:val="c55911"/>
          <w:sz w:val="32"/>
          <w:szCs w:val="32"/>
          <w:rtl w:val="0"/>
        </w:rPr>
        <w:t xml:space="preserve">Příběh filmu</w:t>
      </w:r>
      <w:r w:rsidDel="00000000" w:rsidR="00000000" w:rsidRPr="00000000">
        <w:rPr>
          <w:rtl w:val="0"/>
        </w:rPr>
      </w:r>
    </w:p>
    <w:p w:rsidR="00000000" w:rsidDel="00000000" w:rsidP="00000000" w:rsidRDefault="00000000" w:rsidRPr="00000000" w14:paraId="00000015">
      <w:pPr>
        <w:numPr>
          <w:ilvl w:val="0"/>
          <w:numId w:val="6"/>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Jaké máš pocity po skončení filmu?</w:t>
      </w:r>
    </w:p>
    <w:p w:rsidR="00000000" w:rsidDel="00000000" w:rsidP="00000000" w:rsidRDefault="00000000" w:rsidRPr="00000000" w14:paraId="00000016">
      <w:pPr>
        <w:numPr>
          <w:ilvl w:val="0"/>
          <w:numId w:val="6"/>
        </w:numPr>
        <w:spacing w:after="160"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Rozměl/a jsi dobře filmovému vyprávění? Orientoval/a jsi se v příběhu?</w:t>
      </w:r>
    </w:p>
    <w:p w:rsidR="00000000" w:rsidDel="00000000" w:rsidP="00000000" w:rsidRDefault="00000000" w:rsidRPr="00000000" w14:paraId="00000017">
      <w:pPr>
        <w:numPr>
          <w:ilvl w:val="0"/>
          <w:numId w:val="6"/>
        </w:numPr>
        <w:spacing w:after="160"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Kdo byl vypravěčem filmu?</w:t>
      </w:r>
    </w:p>
    <w:p w:rsidR="00000000" w:rsidDel="00000000" w:rsidP="00000000" w:rsidRDefault="00000000" w:rsidRPr="00000000" w14:paraId="00000018">
      <w:pPr>
        <w:numPr>
          <w:ilvl w:val="0"/>
          <w:numId w:val="6"/>
        </w:numPr>
        <w:spacing w:after="160"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Zkus převyprávět příběh hlavní hrdinky.</w:t>
      </w:r>
    </w:p>
    <w:p w:rsidR="00000000" w:rsidDel="00000000" w:rsidP="00000000" w:rsidRDefault="00000000" w:rsidRPr="00000000" w14:paraId="0000001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Postavy</w:t>
      </w:r>
    </w:p>
    <w:p w:rsidR="00000000" w:rsidDel="00000000" w:rsidP="00000000" w:rsidRDefault="00000000" w:rsidRPr="00000000" w14:paraId="0000001B">
      <w:pPr>
        <w:numPr>
          <w:ilvl w:val="0"/>
          <w:numId w:val="1"/>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Kdo byla hlavní postava filmu? Co všechno jsi se o ní dozvěděl/a? </w:t>
      </w:r>
    </w:p>
    <w:p w:rsidR="00000000" w:rsidDel="00000000" w:rsidP="00000000" w:rsidRDefault="00000000" w:rsidRPr="00000000" w14:paraId="0000001C">
      <w:pPr>
        <w:spacing w:after="160" w:line="259" w:lineRule="auto"/>
        <w:ind w:left="0" w:firstLine="720"/>
        <w:rPr>
          <w:rFonts w:ascii="Calibri" w:cs="Calibri" w:eastAsia="Calibri" w:hAnsi="Calibri"/>
        </w:rPr>
      </w:pPr>
      <w:r w:rsidDel="00000000" w:rsidR="00000000" w:rsidRPr="00000000">
        <w:rPr>
          <w:rFonts w:ascii="Calibri" w:cs="Calibri" w:eastAsia="Calibri" w:hAnsi="Calibri"/>
          <w:rtl w:val="0"/>
        </w:rPr>
        <w:t xml:space="preserve">Odpověz na otázky:</w:t>
      </w:r>
    </w:p>
    <w:p w:rsidR="00000000" w:rsidDel="00000000" w:rsidP="00000000" w:rsidRDefault="00000000" w:rsidRPr="00000000" w14:paraId="0000001D">
      <w:pPr>
        <w:numPr>
          <w:ilvl w:val="1"/>
          <w:numId w:val="1"/>
        </w:numPr>
        <w:spacing w:after="160"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Co byl její největší sen? </w:t>
      </w:r>
    </w:p>
    <w:p w:rsidR="00000000" w:rsidDel="00000000" w:rsidP="00000000" w:rsidRDefault="00000000" w:rsidRPr="00000000" w14:paraId="0000001E">
      <w:pPr>
        <w:numPr>
          <w:ilvl w:val="1"/>
          <w:numId w:val="1"/>
        </w:numPr>
        <w:spacing w:after="160"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Co doma nejčastěji pila? </w:t>
      </w:r>
    </w:p>
    <w:p w:rsidR="00000000" w:rsidDel="00000000" w:rsidP="00000000" w:rsidRDefault="00000000" w:rsidRPr="00000000" w14:paraId="0000001F">
      <w:pPr>
        <w:numPr>
          <w:ilvl w:val="1"/>
          <w:numId w:val="1"/>
        </w:numPr>
        <w:spacing w:after="160" w:line="259"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Proč se jí v děcáku ostatní smáli?</w:t>
      </w:r>
    </w:p>
    <w:p w:rsidR="00000000" w:rsidDel="00000000" w:rsidP="00000000" w:rsidRDefault="00000000" w:rsidRPr="00000000" w14:paraId="00000020">
      <w:pPr>
        <w:numPr>
          <w:ilvl w:val="1"/>
          <w:numId w:val="1"/>
        </w:numPr>
        <w:spacing w:after="160" w:line="259"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Jak přišla o svou dceru?</w:t>
      </w:r>
    </w:p>
    <w:p w:rsidR="00000000" w:rsidDel="00000000" w:rsidP="00000000" w:rsidRDefault="00000000" w:rsidRPr="00000000" w14:paraId="00000021">
      <w:pPr>
        <w:numPr>
          <w:ilvl w:val="0"/>
          <w:numId w:val="1"/>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Změnila se nějak Ema i její hodnoty v průběhu filmu?</w:t>
      </w:r>
      <w:r w:rsidDel="00000000" w:rsidR="00000000" w:rsidRPr="00000000">
        <w:rPr>
          <w:rtl w:val="0"/>
        </w:rPr>
      </w:r>
    </w:p>
    <w:p w:rsidR="00000000" w:rsidDel="00000000" w:rsidP="00000000" w:rsidRDefault="00000000" w:rsidRPr="00000000" w14:paraId="00000022">
      <w:pPr>
        <w:numPr>
          <w:ilvl w:val="0"/>
          <w:numId w:val="1"/>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Jaké další postavy ve filmu vystupovaly v jednotlivých prostředích?</w:t>
      </w:r>
    </w:p>
    <w:p w:rsidR="00000000" w:rsidDel="00000000" w:rsidP="00000000" w:rsidRDefault="00000000" w:rsidRPr="00000000" w14:paraId="00000023">
      <w:pPr>
        <w:numPr>
          <w:ilvl w:val="1"/>
          <w:numId w:val="1"/>
        </w:numPr>
        <w:spacing w:after="0" w:afterAutospacing="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doma</w:t>
      </w:r>
    </w:p>
    <w:p w:rsidR="00000000" w:rsidDel="00000000" w:rsidP="00000000" w:rsidRDefault="00000000" w:rsidRPr="00000000" w14:paraId="00000024">
      <w:pPr>
        <w:numPr>
          <w:ilvl w:val="1"/>
          <w:numId w:val="1"/>
        </w:numPr>
        <w:spacing w:after="0" w:afterAutospacing="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v dětském domově</w:t>
      </w:r>
    </w:p>
    <w:p w:rsidR="00000000" w:rsidDel="00000000" w:rsidP="00000000" w:rsidRDefault="00000000" w:rsidRPr="00000000" w14:paraId="00000025">
      <w:pPr>
        <w:numPr>
          <w:ilvl w:val="1"/>
          <w:numId w:val="1"/>
        </w:numPr>
        <w:spacing w:after="0" w:afterAutospacing="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v pěstounské péči</w:t>
      </w:r>
    </w:p>
    <w:p w:rsidR="00000000" w:rsidDel="00000000" w:rsidP="00000000" w:rsidRDefault="00000000" w:rsidRPr="00000000" w14:paraId="00000026">
      <w:pPr>
        <w:numPr>
          <w:ilvl w:val="1"/>
          <w:numId w:val="1"/>
        </w:numPr>
        <w:spacing w:after="16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v pasťáku</w:t>
      </w:r>
      <w:r w:rsidDel="00000000" w:rsidR="00000000" w:rsidRPr="00000000">
        <w:rPr>
          <w:rtl w:val="0"/>
        </w:rPr>
      </w:r>
    </w:p>
    <w:p w:rsidR="00000000" w:rsidDel="00000000" w:rsidP="00000000" w:rsidRDefault="00000000" w:rsidRPr="00000000" w14:paraId="0000002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Život bez rodičů</w:t>
      </w:r>
    </w:p>
    <w:p w:rsidR="00000000" w:rsidDel="00000000" w:rsidP="00000000" w:rsidRDefault="00000000" w:rsidRPr="00000000" w14:paraId="00000029">
      <w:pPr>
        <w:numPr>
          <w:ilvl w:val="0"/>
          <w:numId w:val="5"/>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Jak se stalo, že Ema zůstala bez rodičů?</w:t>
      </w:r>
    </w:p>
    <w:p w:rsidR="00000000" w:rsidDel="00000000" w:rsidP="00000000" w:rsidRDefault="00000000" w:rsidRPr="00000000" w14:paraId="0000002A">
      <w:pPr>
        <w:numPr>
          <w:ilvl w:val="0"/>
          <w:numId w:val="5"/>
        </w:numPr>
        <w:spacing w:after="0" w:afterAutospacing="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Jak se Ema vyrovnávala s opuštěním a ztrátou rodinného zázemí? </w:t>
      </w:r>
    </w:p>
    <w:p w:rsidR="00000000" w:rsidDel="00000000" w:rsidP="00000000" w:rsidRDefault="00000000" w:rsidRPr="00000000" w14:paraId="0000002B">
      <w:pPr>
        <w:numPr>
          <w:ilvl w:val="0"/>
          <w:numId w:val="5"/>
        </w:numPr>
        <w:spacing w:after="0" w:afterAutospacing="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Jak byl ve filmu znázorněn Emin vstup do dětského domova? Připomíná ti to nějakou historickou metaforu?</w:t>
      </w:r>
    </w:p>
    <w:p w:rsidR="00000000" w:rsidDel="00000000" w:rsidP="00000000" w:rsidRDefault="00000000" w:rsidRPr="00000000" w14:paraId="0000002C">
      <w:pPr>
        <w:numPr>
          <w:ilvl w:val="0"/>
          <w:numId w:val="5"/>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Jaký jsi měl/a pocit ze života v dětském domově z toho, jak byl ve filmu zobrazován? Chtěl/a bys v takovém zařízení žít?</w:t>
      </w:r>
    </w:p>
    <w:p w:rsidR="00000000" w:rsidDel="00000000" w:rsidP="00000000" w:rsidRDefault="00000000" w:rsidRPr="00000000" w14:paraId="0000002D">
      <w:pPr>
        <w:numPr>
          <w:ilvl w:val="0"/>
          <w:numId w:val="5"/>
        </w:numPr>
        <w:spacing w:after="16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Znáš nějaké další filmy, které popisují život v dětském domově?</w:t>
      </w:r>
    </w:p>
    <w:p w:rsidR="00000000" w:rsidDel="00000000" w:rsidP="00000000" w:rsidRDefault="00000000" w:rsidRPr="00000000" w14:paraId="0000002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Práce s časem</w:t>
      </w:r>
    </w:p>
    <w:p w:rsidR="00000000" w:rsidDel="00000000" w:rsidP="00000000" w:rsidRDefault="00000000" w:rsidRPr="00000000" w14:paraId="00000030">
      <w:pPr>
        <w:numPr>
          <w:ilvl w:val="0"/>
          <w:numId w:val="2"/>
        </w:numPr>
        <w:spacing w:after="0" w:afterAutospacing="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V jakém historickém období se film odehrával?</w:t>
      </w:r>
    </w:p>
    <w:p w:rsidR="00000000" w:rsidDel="00000000" w:rsidP="00000000" w:rsidRDefault="00000000" w:rsidRPr="00000000" w14:paraId="00000031">
      <w:pPr>
        <w:numPr>
          <w:ilvl w:val="0"/>
          <w:numId w:val="2"/>
        </w:numPr>
        <w:spacing w:after="0" w:afterAutospacing="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Jak dlouhý časový úsek ze života Emy jsme jako diváci sledovali?</w:t>
      </w:r>
    </w:p>
    <w:p w:rsidR="00000000" w:rsidDel="00000000" w:rsidP="00000000" w:rsidRDefault="00000000" w:rsidRPr="00000000" w14:paraId="00000032">
      <w:pPr>
        <w:numPr>
          <w:ilvl w:val="0"/>
          <w:numId w:val="2"/>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Kolik hereček v průběhu filmu hrálo Emu?</w:t>
      </w:r>
    </w:p>
    <w:p w:rsidR="00000000" w:rsidDel="00000000" w:rsidP="00000000" w:rsidRDefault="00000000" w:rsidRPr="00000000" w14:paraId="00000033">
      <w:pPr>
        <w:numPr>
          <w:ilvl w:val="0"/>
          <w:numId w:val="2"/>
        </w:numPr>
        <w:spacing w:after="0" w:afterAutospacing="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Byl příběh vyprávěn lineárně (od začátku do konce), nebo jinak?</w:t>
      </w:r>
    </w:p>
    <w:p w:rsidR="00000000" w:rsidDel="00000000" w:rsidP="00000000" w:rsidRDefault="00000000" w:rsidRPr="00000000" w14:paraId="00000034">
      <w:pPr>
        <w:numPr>
          <w:ilvl w:val="0"/>
          <w:numId w:val="2"/>
        </w:numPr>
        <w:spacing w:after="16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Odpovídal filmový čas času reálnému, nebo autoři používali určitý druh zkratky a některé části příběhu vypouštěli?</w:t>
      </w:r>
      <w:r w:rsidDel="00000000" w:rsidR="00000000" w:rsidRPr="00000000">
        <w:rPr>
          <w:rFonts w:ascii="Calibri" w:cs="Calibri" w:eastAsia="Calibri" w:hAnsi="Calibri"/>
          <w:b w:val="1"/>
          <w:color w:val="c55911"/>
          <w:sz w:val="32"/>
          <w:szCs w:val="32"/>
        </w:rPr>
        <w:drawing>
          <wp:inline distB="114300" distT="114300" distL="114300" distR="114300">
            <wp:extent cx="5731200" cy="32258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line="259" w:lineRule="auto"/>
        <w:rPr>
          <w:rFonts w:ascii="Calibri" w:cs="Calibri" w:eastAsia="Calibri" w:hAnsi="Calibri"/>
        </w:rPr>
      </w:pPr>
      <w:r w:rsidDel="00000000" w:rsidR="00000000" w:rsidRPr="00000000">
        <w:rPr>
          <w:rFonts w:ascii="Calibri" w:cs="Calibri" w:eastAsia="Calibri" w:hAnsi="Calibri"/>
          <w:b w:val="1"/>
          <w:color w:val="c55911"/>
          <w:sz w:val="32"/>
          <w:szCs w:val="32"/>
          <w:rtl w:val="0"/>
        </w:rPr>
        <w:t xml:space="preserve">Obraz</w:t>
      </w:r>
      <w:r w:rsidDel="00000000" w:rsidR="00000000" w:rsidRPr="00000000">
        <w:rPr>
          <w:rtl w:val="0"/>
        </w:rPr>
      </w:r>
    </w:p>
    <w:p w:rsidR="00000000" w:rsidDel="00000000" w:rsidP="00000000" w:rsidRDefault="00000000" w:rsidRPr="00000000" w14:paraId="00000036">
      <w:pPr>
        <w:numPr>
          <w:ilvl w:val="0"/>
          <w:numId w:val="2"/>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Autoři velmi výrazně pracovali s barevností. Vybavuješ si, jak byla jednotlivá prostředí barevně laděná?</w:t>
      </w:r>
    </w:p>
    <w:p w:rsidR="00000000" w:rsidDel="00000000" w:rsidP="00000000" w:rsidRDefault="00000000" w:rsidRPr="00000000" w14:paraId="00000037">
      <w:pPr>
        <w:numPr>
          <w:ilvl w:val="1"/>
          <w:numId w:val="2"/>
        </w:numPr>
        <w:spacing w:after="0" w:afterAutospacing="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život doma</w:t>
      </w:r>
    </w:p>
    <w:p w:rsidR="00000000" w:rsidDel="00000000" w:rsidP="00000000" w:rsidRDefault="00000000" w:rsidRPr="00000000" w14:paraId="00000038">
      <w:pPr>
        <w:numPr>
          <w:ilvl w:val="1"/>
          <w:numId w:val="2"/>
        </w:numPr>
        <w:spacing w:after="0" w:afterAutospacing="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děcák v dětství</w:t>
      </w:r>
    </w:p>
    <w:p w:rsidR="00000000" w:rsidDel="00000000" w:rsidP="00000000" w:rsidRDefault="00000000" w:rsidRPr="00000000" w14:paraId="00000039">
      <w:pPr>
        <w:numPr>
          <w:ilvl w:val="1"/>
          <w:numId w:val="2"/>
        </w:numPr>
        <w:spacing w:after="0" w:afterAutospacing="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děcák při návratu v dospělosti</w:t>
      </w:r>
    </w:p>
    <w:p w:rsidR="00000000" w:rsidDel="00000000" w:rsidP="00000000" w:rsidRDefault="00000000" w:rsidRPr="00000000" w14:paraId="0000003A">
      <w:pPr>
        <w:numPr>
          <w:ilvl w:val="1"/>
          <w:numId w:val="2"/>
        </w:numPr>
        <w:spacing w:after="0" w:afterAutospacing="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pěstouni</w:t>
      </w:r>
    </w:p>
    <w:p w:rsidR="00000000" w:rsidDel="00000000" w:rsidP="00000000" w:rsidRDefault="00000000" w:rsidRPr="00000000" w14:paraId="0000003B">
      <w:pPr>
        <w:numPr>
          <w:ilvl w:val="1"/>
          <w:numId w:val="2"/>
        </w:numPr>
        <w:spacing w:after="0" w:afterAutospacing="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pasťák</w:t>
      </w:r>
    </w:p>
    <w:p w:rsidR="00000000" w:rsidDel="00000000" w:rsidP="00000000" w:rsidRDefault="00000000" w:rsidRPr="00000000" w14:paraId="0000003C">
      <w:pPr>
        <w:numPr>
          <w:ilvl w:val="0"/>
          <w:numId w:val="2"/>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Víš, co znamená termín „scénografie“?</w:t>
      </w:r>
    </w:p>
    <w:p w:rsidR="00000000" w:rsidDel="00000000" w:rsidP="00000000" w:rsidRDefault="00000000" w:rsidRPr="00000000" w14:paraId="0000003D">
      <w:pPr>
        <w:numPr>
          <w:ilvl w:val="0"/>
          <w:numId w:val="2"/>
        </w:numPr>
        <w:spacing w:after="0" w:afterAutospacing="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Zaujali tě některé výrazné kostýmy či masky? Jaké a čím?</w:t>
      </w:r>
    </w:p>
    <w:p w:rsidR="00000000" w:rsidDel="00000000" w:rsidP="00000000" w:rsidRDefault="00000000" w:rsidRPr="00000000" w14:paraId="0000003E">
      <w:pPr>
        <w:numPr>
          <w:ilvl w:val="0"/>
          <w:numId w:val="2"/>
        </w:numPr>
        <w:spacing w:after="16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Jak autoři filmu pracovali s kamerou?</w:t>
      </w:r>
      <w:r w:rsidDel="00000000" w:rsidR="00000000" w:rsidRPr="00000000">
        <w:rPr>
          <w:rtl w:val="0"/>
        </w:rPr>
      </w:r>
    </w:p>
    <w:p w:rsidR="00000000" w:rsidDel="00000000" w:rsidP="00000000" w:rsidRDefault="00000000" w:rsidRPr="00000000" w14:paraId="0000003F">
      <w:pPr>
        <w:spacing w:after="160" w:line="259"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30099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Svoboda</w:t>
      </w:r>
    </w:p>
    <w:p w:rsidR="00000000" w:rsidDel="00000000" w:rsidP="00000000" w:rsidRDefault="00000000" w:rsidRPr="00000000" w14:paraId="00000041">
      <w:pPr>
        <w:numPr>
          <w:ilvl w:val="0"/>
          <w:numId w:val="5"/>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Co pro tebe znamená svoboda?</w:t>
      </w:r>
    </w:p>
    <w:p w:rsidR="00000000" w:rsidDel="00000000" w:rsidP="00000000" w:rsidRDefault="00000000" w:rsidRPr="00000000" w14:paraId="00000042">
      <w:pPr>
        <w:numPr>
          <w:ilvl w:val="0"/>
          <w:numId w:val="5"/>
        </w:numPr>
        <w:spacing w:after="0" w:afterAutospacing="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Cítila se pravděpodobně Ema někdy svobodně? Co všechno její svobodu omezovalo?</w:t>
      </w:r>
    </w:p>
    <w:p w:rsidR="00000000" w:rsidDel="00000000" w:rsidP="00000000" w:rsidRDefault="00000000" w:rsidRPr="00000000" w14:paraId="00000043">
      <w:pPr>
        <w:numPr>
          <w:ilvl w:val="0"/>
          <w:numId w:val="5"/>
        </w:numPr>
        <w:spacing w:after="16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Amerika za komunismu zněla Emě jako skutečný sen, v jejích představách tam byl ráj. Máš i ty dnes nějaké své vysněné místo?</w:t>
      </w:r>
    </w:p>
    <w:p w:rsidR="00000000" w:rsidDel="00000000" w:rsidP="00000000" w:rsidRDefault="00000000" w:rsidRPr="00000000" w14:paraId="00000044">
      <w:pPr>
        <w:spacing w:after="160" w:line="36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after="160" w:line="259" w:lineRule="auto"/>
        <w:rPr>
          <w:rFonts w:ascii="Calibri" w:cs="Calibri" w:eastAsia="Calibri" w:hAnsi="Calibri"/>
          <w:b w:val="1"/>
          <w:color w:val="c55911"/>
          <w:sz w:val="32"/>
          <w:szCs w:val="32"/>
        </w:rPr>
      </w:pPr>
      <w:r w:rsidDel="00000000" w:rsidR="00000000" w:rsidRPr="00000000">
        <w:rPr>
          <w:rFonts w:ascii="Calibri" w:cs="Calibri" w:eastAsia="Calibri" w:hAnsi="Calibri"/>
          <w:b w:val="1"/>
          <w:color w:val="c55911"/>
          <w:sz w:val="32"/>
          <w:szCs w:val="32"/>
          <w:rtl w:val="0"/>
        </w:rPr>
        <w:t xml:space="preserve">O příběhu</w:t>
      </w:r>
    </w:p>
    <w:p w:rsidR="00000000" w:rsidDel="00000000" w:rsidP="00000000" w:rsidRDefault="00000000" w:rsidRPr="00000000" w14:paraId="00000046">
      <w:pPr>
        <w:numPr>
          <w:ilvl w:val="0"/>
          <w:numId w:val="5"/>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Víš, že příběh Amerikánky vychází ze skutečných událostí?</w:t>
      </w:r>
    </w:p>
    <w:p w:rsidR="00000000" w:rsidDel="00000000" w:rsidP="00000000" w:rsidRDefault="00000000" w:rsidRPr="00000000" w14:paraId="00000047">
      <w:pPr>
        <w:numPr>
          <w:ilvl w:val="0"/>
          <w:numId w:val="5"/>
        </w:numPr>
        <w:spacing w:after="0" w:afterAutospacing="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Amerikánka je zároveň dívka, kterou </w:t>
      </w:r>
      <w:r w:rsidDel="00000000" w:rsidR="00000000" w:rsidRPr="00000000">
        <w:rPr>
          <w:rFonts w:ascii="Calibri" w:cs="Calibri" w:eastAsia="Calibri" w:hAnsi="Calibri"/>
          <w:b w:val="1"/>
          <w:rtl w:val="0"/>
        </w:rPr>
        <w:t xml:space="preserve">Viktor Tauš</w:t>
      </w:r>
      <w:r w:rsidDel="00000000" w:rsidR="00000000" w:rsidRPr="00000000">
        <w:rPr>
          <w:rFonts w:ascii="Calibri" w:cs="Calibri" w:eastAsia="Calibri" w:hAnsi="Calibri"/>
          <w:rtl w:val="0"/>
        </w:rPr>
        <w:t xml:space="preserve"> potkal v 90. letech, kdy sám žil na ulici jako bezdomovec. „</w:t>
      </w:r>
      <w:r w:rsidDel="00000000" w:rsidR="00000000" w:rsidRPr="00000000">
        <w:rPr>
          <w:rFonts w:ascii="Calibri" w:cs="Calibri" w:eastAsia="Calibri" w:hAnsi="Calibri"/>
          <w:i w:val="1"/>
          <w:rtl w:val="0"/>
        </w:rPr>
        <w:t xml:space="preserve">Byli jsme součástí první generace obětí svobody. Lidé bez domova, to byly tenkrát především tisícovky dětí, které vyrůstaly samy, bez rodičů, v socialistických dětských domovech.“</w:t>
      </w:r>
      <w:r w:rsidDel="00000000" w:rsidR="00000000" w:rsidRPr="00000000">
        <w:rPr>
          <w:rtl w:val="0"/>
        </w:rPr>
      </w:r>
    </w:p>
    <w:p w:rsidR="00000000" w:rsidDel="00000000" w:rsidP="00000000" w:rsidRDefault="00000000" w:rsidRPr="00000000" w14:paraId="00000048">
      <w:pPr>
        <w:numPr>
          <w:ilvl w:val="0"/>
          <w:numId w:val="5"/>
        </w:numPr>
        <w:spacing w:after="160" w:line="360" w:lineRule="auto"/>
        <w:ind w:left="720" w:hanging="360"/>
        <w:rPr>
          <w:rFonts w:ascii="Calibri" w:cs="Calibri" w:eastAsia="Calibri" w:hAnsi="Calibri"/>
          <w:highlight w:val="white"/>
        </w:rPr>
      </w:pPr>
      <w:r w:rsidDel="00000000" w:rsidR="00000000" w:rsidRPr="00000000">
        <w:rPr>
          <w:rFonts w:ascii="Calibri" w:cs="Calibri" w:eastAsia="Calibri" w:hAnsi="Calibri"/>
          <w:i w:val="1"/>
          <w:rtl w:val="0"/>
        </w:rPr>
        <w:t xml:space="preserve">Tip: </w:t>
      </w:r>
      <w:r w:rsidDel="00000000" w:rsidR="00000000" w:rsidRPr="00000000">
        <w:rPr>
          <w:rFonts w:ascii="Calibri" w:cs="Calibri" w:eastAsia="Calibri" w:hAnsi="Calibri"/>
          <w:rtl w:val="0"/>
        </w:rPr>
        <w:t xml:space="preserve">Příběh Amerikánky režisér Viktor Tauš zpracoval i v divadle Jatka 78, kde ji vidělo přes 100 000 diváků, pokud vás film zaujal, můžete vyrazit i do divadla a zaměřit se na rozdílné zpracování příběhu prostřednictvím filmu a divadla.</w:t>
      </w:r>
      <w:r w:rsidDel="00000000" w:rsidR="00000000" w:rsidRPr="00000000">
        <w:rPr>
          <w:rtl w:val="0"/>
        </w:rPr>
      </w:r>
    </w:p>
    <w:p w:rsidR="00000000" w:rsidDel="00000000" w:rsidP="00000000" w:rsidRDefault="00000000" w:rsidRPr="00000000" w14:paraId="00000049">
      <w:pPr>
        <w:spacing w:after="160" w:line="360" w:lineRule="auto"/>
        <w:ind w:left="0" w:firstLine="0"/>
        <w:rPr>
          <w:rFonts w:ascii="Calibri" w:cs="Calibri" w:eastAsia="Calibri" w:hAnsi="Calibri"/>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